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E7" w:rsidRPr="00ED171B" w:rsidRDefault="00386B65">
      <w:pPr>
        <w:widowControl/>
        <w:wordWrap w:val="0"/>
        <w:spacing w:before="100" w:beforeAutospacing="1" w:after="100" w:afterAutospacing="1" w:line="360" w:lineRule="atLeast"/>
        <w:jc w:val="center"/>
        <w:outlineLvl w:val="2"/>
        <w:rPr>
          <w:rFonts w:ascii="方正小标宋简体" w:eastAsia="方正小标宋简体" w:hAnsi="Tahoma" w:cs="Tahoma" w:hint="eastAsia"/>
          <w:color w:val="000000" w:themeColor="text1"/>
          <w:kern w:val="0"/>
          <w:sz w:val="44"/>
          <w:szCs w:val="44"/>
        </w:rPr>
      </w:pPr>
      <w:r w:rsidRPr="00ED171B">
        <w:rPr>
          <w:rFonts w:ascii="方正小标宋简体" w:eastAsia="方正小标宋简体" w:hAnsi="Tahoma" w:cs="Tahoma" w:hint="eastAsia"/>
          <w:color w:val="000000" w:themeColor="text1"/>
          <w:kern w:val="0"/>
          <w:sz w:val="44"/>
          <w:szCs w:val="44"/>
        </w:rPr>
        <w:t>德钦县征收农用地区片综合地价制订工作</w:t>
      </w:r>
    </w:p>
    <w:p w:rsidR="006517E7" w:rsidRPr="00ED171B" w:rsidRDefault="00386B65">
      <w:pPr>
        <w:widowControl/>
        <w:wordWrap w:val="0"/>
        <w:spacing w:before="100" w:beforeAutospacing="1" w:after="100" w:afterAutospacing="1" w:line="360" w:lineRule="atLeast"/>
        <w:jc w:val="center"/>
        <w:outlineLvl w:val="2"/>
        <w:rPr>
          <w:rFonts w:ascii="方正小标宋简体" w:eastAsia="方正小标宋简体" w:hAnsi="Tahoma" w:cs="Tahoma" w:hint="eastAsia"/>
          <w:color w:val="000000" w:themeColor="text1"/>
          <w:kern w:val="0"/>
          <w:sz w:val="44"/>
          <w:szCs w:val="44"/>
        </w:rPr>
      </w:pPr>
      <w:r w:rsidRPr="00ED171B">
        <w:rPr>
          <w:rFonts w:ascii="方正小标宋简体" w:eastAsia="方正小标宋简体" w:hAnsi="Tahoma" w:cs="Tahoma" w:hint="eastAsia"/>
          <w:color w:val="000000" w:themeColor="text1"/>
          <w:kern w:val="0"/>
          <w:sz w:val="44"/>
          <w:szCs w:val="44"/>
        </w:rPr>
        <w:t>听证会须知</w:t>
      </w:r>
    </w:p>
    <w:p w:rsidR="006517E7" w:rsidRDefault="006517E7">
      <w:pPr>
        <w:widowControl/>
        <w:spacing w:line="270" w:lineRule="atLeast"/>
        <w:jc w:val="center"/>
        <w:outlineLvl w:val="0"/>
        <w:rPr>
          <w:rFonts w:ascii="Verdana" w:hAnsi="Verdana" w:cs="宋体"/>
          <w:color w:val="000000" w:themeColor="text1"/>
          <w:kern w:val="0"/>
          <w:szCs w:val="21"/>
        </w:rPr>
      </w:pPr>
    </w:p>
    <w:p w:rsidR="006517E7" w:rsidRPr="00ED171B" w:rsidRDefault="00386B65" w:rsidP="00ED171B">
      <w:pPr>
        <w:widowControl/>
        <w:adjustRightInd w:val="0"/>
        <w:snapToGrid w:val="0"/>
        <w:spacing w:line="360" w:lineRule="auto"/>
        <w:ind w:firstLineChars="200" w:firstLine="560"/>
        <w:outlineLvl w:val="0"/>
        <w:rPr>
          <w:rFonts w:ascii="黑体" w:eastAsia="黑体"/>
          <w:color w:val="000000" w:themeColor="text1"/>
          <w:kern w:val="0"/>
          <w:sz w:val="28"/>
          <w:szCs w:val="28"/>
        </w:rPr>
      </w:pPr>
      <w:r w:rsidRPr="00ED171B">
        <w:rPr>
          <w:rFonts w:ascii="黑体" w:eastAsia="黑体" w:hint="eastAsia"/>
          <w:bCs/>
          <w:color w:val="000000" w:themeColor="text1"/>
          <w:kern w:val="0"/>
          <w:sz w:val="28"/>
          <w:szCs w:val="28"/>
        </w:rPr>
        <w:t>一、申请参加听证会的须知</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hint="eastAsia"/>
          <w:color w:val="000000" w:themeColor="text1"/>
          <w:kern w:val="0"/>
          <w:sz w:val="28"/>
          <w:szCs w:val="28"/>
        </w:rPr>
        <w:t>公民</w:t>
      </w:r>
      <w:r w:rsidRPr="00ED171B">
        <w:rPr>
          <w:rFonts w:eastAsia="仿宋_GB2312"/>
          <w:color w:val="000000" w:themeColor="text1"/>
          <w:kern w:val="0"/>
          <w:sz w:val="28"/>
          <w:szCs w:val="28"/>
        </w:rPr>
        <w:t>个人</w:t>
      </w:r>
      <w:r w:rsidRPr="00ED171B">
        <w:rPr>
          <w:rFonts w:eastAsia="仿宋_GB2312" w:hint="eastAsia"/>
          <w:color w:val="000000" w:themeColor="text1"/>
          <w:kern w:val="0"/>
          <w:sz w:val="28"/>
          <w:szCs w:val="28"/>
        </w:rPr>
        <w:t>参加</w:t>
      </w:r>
      <w:r w:rsidRPr="00ED171B">
        <w:rPr>
          <w:rFonts w:eastAsia="仿宋_GB2312"/>
          <w:color w:val="000000" w:themeColor="text1"/>
          <w:kern w:val="0"/>
          <w:sz w:val="28"/>
          <w:szCs w:val="28"/>
        </w:rPr>
        <w:t>听证会的，请持参加听证会申请</w:t>
      </w:r>
      <w:r w:rsidRPr="00ED171B">
        <w:rPr>
          <w:rFonts w:eastAsia="仿宋_GB2312" w:hint="eastAsia"/>
          <w:color w:val="000000" w:themeColor="text1"/>
          <w:kern w:val="0"/>
          <w:sz w:val="28"/>
          <w:szCs w:val="28"/>
        </w:rPr>
        <w:t>书及相关</w:t>
      </w:r>
      <w:r w:rsidR="006E66B0" w:rsidRPr="00ED171B">
        <w:rPr>
          <w:rFonts w:eastAsia="仿宋_GB2312" w:hint="eastAsia"/>
          <w:color w:val="000000" w:themeColor="text1"/>
          <w:kern w:val="0"/>
          <w:sz w:val="28"/>
          <w:szCs w:val="28"/>
        </w:rPr>
        <w:t>身份</w:t>
      </w:r>
      <w:r w:rsidRPr="00ED171B">
        <w:rPr>
          <w:rFonts w:eastAsia="仿宋_GB2312" w:hint="eastAsia"/>
          <w:color w:val="000000" w:themeColor="text1"/>
          <w:kern w:val="0"/>
          <w:sz w:val="28"/>
          <w:szCs w:val="28"/>
        </w:rPr>
        <w:t>证明材料</w:t>
      </w:r>
      <w:r w:rsidRPr="00ED171B">
        <w:rPr>
          <w:rFonts w:eastAsia="仿宋_GB2312"/>
          <w:color w:val="000000" w:themeColor="text1"/>
          <w:kern w:val="0"/>
          <w:sz w:val="28"/>
          <w:szCs w:val="28"/>
        </w:rPr>
        <w:t>，于</w:t>
      </w:r>
      <w:r w:rsidRPr="00ED171B">
        <w:rPr>
          <w:rFonts w:eastAsia="仿宋_GB2312"/>
          <w:color w:val="000000" w:themeColor="text1"/>
          <w:kern w:val="0"/>
          <w:sz w:val="28"/>
          <w:szCs w:val="28"/>
        </w:rPr>
        <w:t>2020</w:t>
      </w:r>
      <w:r w:rsidRPr="00ED171B">
        <w:rPr>
          <w:rFonts w:eastAsia="仿宋_GB2312"/>
          <w:color w:val="000000" w:themeColor="text1"/>
          <w:kern w:val="0"/>
          <w:sz w:val="28"/>
          <w:szCs w:val="28"/>
        </w:rPr>
        <w:t>年</w:t>
      </w:r>
      <w:r w:rsidRPr="00ED171B">
        <w:rPr>
          <w:rFonts w:eastAsia="仿宋_GB2312"/>
          <w:color w:val="000000" w:themeColor="text1"/>
          <w:kern w:val="0"/>
          <w:sz w:val="28"/>
          <w:szCs w:val="28"/>
        </w:rPr>
        <w:t>4</w:t>
      </w:r>
      <w:r w:rsidRPr="00ED171B">
        <w:rPr>
          <w:rFonts w:eastAsia="仿宋_GB2312"/>
          <w:color w:val="000000" w:themeColor="text1"/>
          <w:kern w:val="0"/>
          <w:sz w:val="28"/>
          <w:szCs w:val="28"/>
        </w:rPr>
        <w:t>月</w:t>
      </w:r>
      <w:r w:rsidRPr="00ED171B">
        <w:rPr>
          <w:rFonts w:eastAsia="仿宋_GB2312"/>
          <w:color w:val="000000" w:themeColor="text1"/>
          <w:kern w:val="0"/>
          <w:sz w:val="28"/>
          <w:szCs w:val="28"/>
        </w:rPr>
        <w:t>27</w:t>
      </w:r>
      <w:r w:rsidRPr="00ED171B">
        <w:rPr>
          <w:rFonts w:eastAsia="仿宋_GB2312"/>
          <w:color w:val="000000" w:themeColor="text1"/>
          <w:kern w:val="0"/>
          <w:sz w:val="28"/>
          <w:szCs w:val="28"/>
        </w:rPr>
        <w:t>日</w:t>
      </w:r>
      <w:r w:rsidRPr="00ED171B">
        <w:rPr>
          <w:rFonts w:eastAsia="仿宋_GB2312"/>
          <w:color w:val="000000" w:themeColor="text1"/>
          <w:kern w:val="0"/>
          <w:sz w:val="28"/>
          <w:szCs w:val="28"/>
        </w:rPr>
        <w:t>17:30</w:t>
      </w:r>
      <w:r w:rsidRPr="00ED171B">
        <w:rPr>
          <w:rFonts w:eastAsia="仿宋_GB2312"/>
          <w:color w:val="000000" w:themeColor="text1"/>
          <w:kern w:val="0"/>
          <w:sz w:val="28"/>
          <w:szCs w:val="28"/>
        </w:rPr>
        <w:t>前到</w:t>
      </w:r>
      <w:r w:rsidRPr="00ED171B">
        <w:rPr>
          <w:rFonts w:eastAsia="仿宋_GB2312" w:hint="eastAsia"/>
          <w:color w:val="000000" w:themeColor="text1"/>
          <w:kern w:val="0"/>
          <w:sz w:val="28"/>
          <w:szCs w:val="28"/>
        </w:rPr>
        <w:t>德钦县</w:t>
      </w:r>
      <w:r w:rsidRPr="00ED171B">
        <w:rPr>
          <w:rFonts w:eastAsia="仿宋_GB2312"/>
          <w:color w:val="000000" w:themeColor="text1"/>
          <w:kern w:val="0"/>
          <w:sz w:val="28"/>
          <w:szCs w:val="28"/>
        </w:rPr>
        <w:t>行政中心二楼</w:t>
      </w:r>
      <w:r w:rsidRPr="00ED171B">
        <w:rPr>
          <w:rFonts w:eastAsia="仿宋_GB2312" w:hint="eastAsia"/>
          <w:color w:val="000000" w:themeColor="text1"/>
          <w:kern w:val="0"/>
          <w:sz w:val="28"/>
          <w:szCs w:val="28"/>
        </w:rPr>
        <w:t>自然资源局</w:t>
      </w:r>
      <w:r w:rsidRPr="00ED171B">
        <w:rPr>
          <w:rFonts w:eastAsia="仿宋_GB2312"/>
          <w:color w:val="000000" w:themeColor="text1"/>
          <w:kern w:val="0"/>
          <w:sz w:val="28"/>
          <w:szCs w:val="28"/>
        </w:rPr>
        <w:t>耕保股报名。</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听证会组织部门将根据申请情况确定听证会代表。</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在举行听证会的</w:t>
      </w:r>
      <w:r w:rsidRPr="00ED171B">
        <w:rPr>
          <w:rFonts w:eastAsia="仿宋_GB2312"/>
          <w:color w:val="000000" w:themeColor="text1"/>
          <w:kern w:val="0"/>
          <w:sz w:val="28"/>
          <w:szCs w:val="28"/>
        </w:rPr>
        <w:t>1</w:t>
      </w:r>
      <w:r w:rsidRPr="00ED171B">
        <w:rPr>
          <w:rFonts w:eastAsia="仿宋_GB2312"/>
          <w:color w:val="000000" w:themeColor="text1"/>
          <w:kern w:val="0"/>
          <w:sz w:val="28"/>
          <w:szCs w:val="28"/>
        </w:rPr>
        <w:t>个工作日前，我局将听证会材料送达被确定的听证会代表。</w:t>
      </w:r>
    </w:p>
    <w:p w:rsidR="006517E7" w:rsidRPr="00ED171B" w:rsidRDefault="00386B65" w:rsidP="00ED171B">
      <w:pPr>
        <w:widowControl/>
        <w:adjustRightInd w:val="0"/>
        <w:snapToGrid w:val="0"/>
        <w:spacing w:line="360" w:lineRule="auto"/>
        <w:ind w:firstLineChars="200" w:firstLine="560"/>
        <w:outlineLvl w:val="0"/>
        <w:rPr>
          <w:rFonts w:ascii="黑体" w:eastAsia="黑体"/>
          <w:color w:val="000000" w:themeColor="text1"/>
          <w:kern w:val="0"/>
          <w:sz w:val="28"/>
          <w:szCs w:val="28"/>
        </w:rPr>
      </w:pPr>
      <w:r w:rsidRPr="00ED171B">
        <w:rPr>
          <w:rFonts w:ascii="黑体" w:eastAsia="黑体" w:hint="eastAsia"/>
          <w:bCs/>
          <w:color w:val="000000" w:themeColor="text1"/>
          <w:kern w:val="0"/>
          <w:sz w:val="28"/>
          <w:szCs w:val="28"/>
        </w:rPr>
        <w:t>二、申请旁听听证会的须知</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符合条件的法人、其他组织、公民可以申请旁听听证会。申请旁听人应于</w:t>
      </w:r>
      <w:r w:rsidRPr="00ED171B">
        <w:rPr>
          <w:rFonts w:eastAsia="仿宋_GB2312"/>
          <w:color w:val="000000" w:themeColor="text1"/>
          <w:kern w:val="0"/>
          <w:sz w:val="28"/>
          <w:szCs w:val="28"/>
        </w:rPr>
        <w:t>2020</w:t>
      </w:r>
      <w:r w:rsidRPr="00ED171B">
        <w:rPr>
          <w:rFonts w:eastAsia="仿宋_GB2312"/>
          <w:color w:val="000000" w:themeColor="text1"/>
          <w:kern w:val="0"/>
          <w:sz w:val="28"/>
          <w:szCs w:val="28"/>
        </w:rPr>
        <w:t>年</w:t>
      </w:r>
      <w:r w:rsidRPr="00ED171B">
        <w:rPr>
          <w:rFonts w:eastAsia="仿宋_GB2312"/>
          <w:color w:val="000000" w:themeColor="text1"/>
          <w:kern w:val="0"/>
          <w:sz w:val="28"/>
          <w:szCs w:val="28"/>
        </w:rPr>
        <w:t>4</w:t>
      </w:r>
      <w:r w:rsidRPr="00ED171B">
        <w:rPr>
          <w:rFonts w:eastAsia="仿宋_GB2312"/>
          <w:color w:val="000000" w:themeColor="text1"/>
          <w:kern w:val="0"/>
          <w:sz w:val="28"/>
          <w:szCs w:val="28"/>
        </w:rPr>
        <w:t>月</w:t>
      </w:r>
      <w:r w:rsidRPr="00ED171B">
        <w:rPr>
          <w:rFonts w:eastAsia="仿宋_GB2312"/>
          <w:color w:val="000000" w:themeColor="text1"/>
          <w:kern w:val="0"/>
          <w:sz w:val="28"/>
          <w:szCs w:val="28"/>
        </w:rPr>
        <w:t>27</w:t>
      </w:r>
      <w:r w:rsidRPr="00ED171B">
        <w:rPr>
          <w:rFonts w:eastAsia="仿宋_GB2312"/>
          <w:color w:val="000000" w:themeColor="text1"/>
          <w:kern w:val="0"/>
          <w:sz w:val="28"/>
          <w:szCs w:val="28"/>
        </w:rPr>
        <w:t>日</w:t>
      </w:r>
      <w:r w:rsidRPr="00ED171B">
        <w:rPr>
          <w:rFonts w:eastAsia="仿宋_GB2312"/>
          <w:color w:val="000000" w:themeColor="text1"/>
          <w:kern w:val="0"/>
          <w:sz w:val="28"/>
          <w:szCs w:val="28"/>
        </w:rPr>
        <w:t>17:30</w:t>
      </w:r>
      <w:r w:rsidRPr="00ED171B">
        <w:rPr>
          <w:rFonts w:eastAsia="仿宋_GB2312"/>
          <w:color w:val="000000" w:themeColor="text1"/>
          <w:kern w:val="0"/>
          <w:sz w:val="28"/>
          <w:szCs w:val="28"/>
        </w:rPr>
        <w:t>前到</w:t>
      </w:r>
      <w:r w:rsidRPr="00ED171B">
        <w:rPr>
          <w:rFonts w:eastAsia="仿宋_GB2312" w:hint="eastAsia"/>
          <w:color w:val="000000" w:themeColor="text1"/>
          <w:kern w:val="0"/>
          <w:sz w:val="28"/>
          <w:szCs w:val="28"/>
        </w:rPr>
        <w:t>德钦县</w:t>
      </w:r>
      <w:r w:rsidRPr="00ED171B">
        <w:rPr>
          <w:rFonts w:eastAsia="仿宋_GB2312"/>
          <w:color w:val="000000" w:themeColor="text1"/>
          <w:kern w:val="0"/>
          <w:sz w:val="28"/>
          <w:szCs w:val="28"/>
        </w:rPr>
        <w:t>行政中心二楼</w:t>
      </w:r>
      <w:r w:rsidRPr="00ED171B">
        <w:rPr>
          <w:rFonts w:eastAsia="仿宋_GB2312" w:hint="eastAsia"/>
          <w:color w:val="000000" w:themeColor="text1"/>
          <w:kern w:val="0"/>
          <w:sz w:val="28"/>
          <w:szCs w:val="28"/>
        </w:rPr>
        <w:t>自然资源局</w:t>
      </w:r>
      <w:r w:rsidRPr="00ED171B">
        <w:rPr>
          <w:rFonts w:eastAsia="仿宋_GB2312"/>
          <w:color w:val="000000" w:themeColor="text1"/>
          <w:kern w:val="0"/>
          <w:sz w:val="28"/>
          <w:szCs w:val="28"/>
        </w:rPr>
        <w:t>耕保报名，报名时需提交旁听听证会申请</w:t>
      </w:r>
      <w:r w:rsidRPr="00ED171B">
        <w:rPr>
          <w:rFonts w:eastAsia="仿宋_GB2312" w:hint="eastAsia"/>
          <w:color w:val="000000" w:themeColor="text1"/>
          <w:kern w:val="0"/>
          <w:sz w:val="28"/>
          <w:szCs w:val="28"/>
        </w:rPr>
        <w:t>书及相关</w:t>
      </w:r>
      <w:r w:rsidR="006E66B0" w:rsidRPr="00ED171B">
        <w:rPr>
          <w:rFonts w:eastAsia="仿宋_GB2312" w:hint="eastAsia"/>
          <w:color w:val="000000" w:themeColor="text1"/>
          <w:kern w:val="0"/>
          <w:sz w:val="28"/>
          <w:szCs w:val="28"/>
        </w:rPr>
        <w:t>身份</w:t>
      </w:r>
      <w:r w:rsidRPr="00ED171B">
        <w:rPr>
          <w:rFonts w:eastAsia="仿宋_GB2312" w:hint="eastAsia"/>
          <w:color w:val="000000" w:themeColor="text1"/>
          <w:kern w:val="0"/>
          <w:sz w:val="28"/>
          <w:szCs w:val="28"/>
        </w:rPr>
        <w:t>证明材料（与参加听证会代表提交的资料相同）</w:t>
      </w:r>
      <w:r w:rsidRPr="00ED171B">
        <w:rPr>
          <w:rFonts w:eastAsia="仿宋_GB2312"/>
          <w:color w:val="000000" w:themeColor="text1"/>
          <w:kern w:val="0"/>
          <w:sz w:val="28"/>
          <w:szCs w:val="28"/>
        </w:rPr>
        <w:t>。</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听证会组织部门将根据申请</w:t>
      </w:r>
      <w:r w:rsidRPr="00ED171B">
        <w:rPr>
          <w:rFonts w:eastAsia="仿宋_GB2312" w:hint="eastAsia"/>
          <w:color w:val="000000" w:themeColor="text1"/>
          <w:kern w:val="0"/>
          <w:sz w:val="28"/>
          <w:szCs w:val="28"/>
        </w:rPr>
        <w:t>情况</w:t>
      </w:r>
      <w:r w:rsidRPr="00ED171B">
        <w:rPr>
          <w:rFonts w:eastAsia="仿宋_GB2312"/>
          <w:color w:val="000000" w:themeColor="text1"/>
          <w:kern w:val="0"/>
          <w:sz w:val="28"/>
          <w:szCs w:val="28"/>
        </w:rPr>
        <w:t>指定旁听代表。</w:t>
      </w:r>
    </w:p>
    <w:p w:rsidR="006517E7" w:rsidRPr="00ED171B" w:rsidRDefault="00386B65" w:rsidP="00ED171B">
      <w:pPr>
        <w:widowControl/>
        <w:adjustRightInd w:val="0"/>
        <w:snapToGrid w:val="0"/>
        <w:spacing w:line="360" w:lineRule="auto"/>
        <w:ind w:firstLineChars="200" w:firstLine="560"/>
        <w:outlineLvl w:val="0"/>
        <w:rPr>
          <w:rFonts w:ascii="黑体" w:eastAsia="黑体"/>
          <w:color w:val="000000" w:themeColor="text1"/>
          <w:kern w:val="0"/>
          <w:sz w:val="28"/>
          <w:szCs w:val="28"/>
        </w:rPr>
      </w:pPr>
      <w:r w:rsidRPr="00ED171B">
        <w:rPr>
          <w:rFonts w:ascii="黑体" w:eastAsia="黑体" w:hint="eastAsia"/>
          <w:bCs/>
          <w:color w:val="000000" w:themeColor="text1"/>
          <w:kern w:val="0"/>
          <w:sz w:val="28"/>
          <w:szCs w:val="28"/>
        </w:rPr>
        <w:t>三、注意事项</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1</w:t>
      </w:r>
      <w:r w:rsidRPr="00ED171B">
        <w:rPr>
          <w:rFonts w:eastAsia="仿宋_GB2312"/>
          <w:color w:val="000000" w:themeColor="text1"/>
          <w:kern w:val="0"/>
          <w:sz w:val="28"/>
          <w:szCs w:val="28"/>
        </w:rPr>
        <w:t>、听证代表按以下原则确定</w:t>
      </w:r>
    </w:p>
    <w:p w:rsidR="006517E7" w:rsidRPr="00ED171B" w:rsidRDefault="00386B65" w:rsidP="00ED171B">
      <w:pPr>
        <w:adjustRightInd w:val="0"/>
        <w:snapToGrid w:val="0"/>
        <w:spacing w:line="360" w:lineRule="auto"/>
        <w:ind w:firstLineChars="200" w:firstLine="560"/>
        <w:rPr>
          <w:rFonts w:eastAsia="仿宋_GB2312"/>
          <w:color w:val="000000" w:themeColor="text1"/>
          <w:sz w:val="28"/>
          <w:szCs w:val="28"/>
        </w:rPr>
      </w:pPr>
      <w:r w:rsidRPr="00ED171B">
        <w:rPr>
          <w:rFonts w:eastAsia="仿宋_GB2312"/>
          <w:color w:val="000000" w:themeColor="text1"/>
          <w:sz w:val="28"/>
          <w:szCs w:val="28"/>
        </w:rPr>
        <w:t>根据听证规则，</w:t>
      </w:r>
      <w:r w:rsidRPr="00ED171B">
        <w:rPr>
          <w:rFonts w:eastAsia="仿宋_GB2312"/>
          <w:color w:val="000000" w:themeColor="text1"/>
          <w:kern w:val="0"/>
          <w:sz w:val="28"/>
          <w:szCs w:val="28"/>
        </w:rPr>
        <w:t>听证代表包括</w:t>
      </w:r>
      <w:r w:rsidRPr="00ED171B">
        <w:rPr>
          <w:rFonts w:eastAsia="仿宋_GB2312"/>
          <w:color w:val="000000" w:themeColor="text1"/>
          <w:sz w:val="28"/>
          <w:szCs w:val="28"/>
        </w:rPr>
        <w:t>县人大代表、政协委员、乡镇代表、县</w:t>
      </w:r>
      <w:r w:rsidRPr="00ED171B">
        <w:rPr>
          <w:rFonts w:eastAsia="仿宋_GB2312" w:hint="eastAsia"/>
          <w:color w:val="000000" w:themeColor="text1"/>
          <w:sz w:val="28"/>
          <w:szCs w:val="28"/>
        </w:rPr>
        <w:t>自然</w:t>
      </w:r>
      <w:r w:rsidRPr="00ED171B">
        <w:rPr>
          <w:rFonts w:eastAsia="仿宋_GB2312"/>
          <w:color w:val="000000" w:themeColor="text1"/>
          <w:sz w:val="28"/>
          <w:szCs w:val="28"/>
        </w:rPr>
        <w:t>资源局代表、</w:t>
      </w:r>
      <w:r w:rsidRPr="00ED171B">
        <w:rPr>
          <w:rFonts w:eastAsia="仿宋_GB2312" w:hint="eastAsia"/>
          <w:color w:val="000000" w:themeColor="text1"/>
          <w:sz w:val="28"/>
          <w:szCs w:val="28"/>
        </w:rPr>
        <w:t>各相关职能单位代表、</w:t>
      </w:r>
      <w:r w:rsidRPr="00ED171B">
        <w:rPr>
          <w:rFonts w:eastAsia="仿宋_GB2312"/>
          <w:color w:val="000000" w:themeColor="text1"/>
          <w:sz w:val="28"/>
          <w:szCs w:val="28"/>
        </w:rPr>
        <w:t>答询人（</w:t>
      </w:r>
      <w:r w:rsidRPr="00ED171B">
        <w:rPr>
          <w:rFonts w:eastAsia="仿宋_GB2312" w:hint="eastAsia"/>
          <w:color w:val="000000" w:themeColor="text1"/>
          <w:sz w:val="28"/>
          <w:szCs w:val="28"/>
        </w:rPr>
        <w:t>昆明麦普房地产</w:t>
      </w:r>
      <w:r w:rsidRPr="00ED171B">
        <w:rPr>
          <w:rFonts w:eastAsia="仿宋_GB2312"/>
          <w:color w:val="000000" w:themeColor="text1"/>
          <w:sz w:val="28"/>
          <w:szCs w:val="28"/>
        </w:rPr>
        <w:t>评估咨询有限公司）、新闻媒体单位。</w:t>
      </w:r>
    </w:p>
    <w:p w:rsidR="006517E7" w:rsidRPr="00ED171B" w:rsidRDefault="00386B65" w:rsidP="00ED171B">
      <w:pPr>
        <w:widowControl/>
        <w:adjustRightInd w:val="0"/>
        <w:snapToGrid w:val="0"/>
        <w:spacing w:line="360" w:lineRule="auto"/>
        <w:ind w:firstLineChars="200" w:firstLine="560"/>
        <w:outlineLvl w:val="0"/>
        <w:rPr>
          <w:rFonts w:eastAsia="仿宋_GB2312"/>
          <w:color w:val="000000" w:themeColor="text1"/>
          <w:kern w:val="0"/>
          <w:sz w:val="28"/>
          <w:szCs w:val="28"/>
        </w:rPr>
      </w:pPr>
      <w:r w:rsidRPr="00ED171B">
        <w:rPr>
          <w:rFonts w:eastAsia="仿宋_GB2312"/>
          <w:color w:val="000000" w:themeColor="text1"/>
          <w:kern w:val="0"/>
          <w:sz w:val="28"/>
          <w:szCs w:val="28"/>
        </w:rPr>
        <w:t>2</w:t>
      </w:r>
      <w:r w:rsidRPr="00ED171B">
        <w:rPr>
          <w:rFonts w:eastAsia="仿宋_GB2312"/>
          <w:color w:val="000000" w:themeColor="text1"/>
          <w:kern w:val="0"/>
          <w:sz w:val="28"/>
          <w:szCs w:val="28"/>
        </w:rPr>
        <w:t>、申请参加听证会的代表（或旁听代表）听证时须提交的资料</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lastRenderedPageBreak/>
        <w:t>个人代表提交参加听证会申请书和有效的《公民身份证》（或《军官证》、《律师证》等</w:t>
      </w:r>
      <w:r w:rsidRPr="00ED171B">
        <w:rPr>
          <w:rFonts w:eastAsia="仿宋_GB2312"/>
          <w:color w:val="000000" w:themeColor="text1"/>
          <w:kern w:val="0"/>
          <w:sz w:val="28"/>
          <w:szCs w:val="28"/>
        </w:rPr>
        <w:t>)</w:t>
      </w:r>
      <w:r w:rsidRPr="00ED171B">
        <w:rPr>
          <w:rFonts w:eastAsia="仿宋_GB2312"/>
          <w:color w:val="000000" w:themeColor="text1"/>
          <w:kern w:val="0"/>
          <w:sz w:val="28"/>
          <w:szCs w:val="28"/>
        </w:rPr>
        <w:t>原件与复印件；</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需委托代理的，代理人应当出具委托人的身份证明及《授权委托书》，同时出具本人身份证明原件与复印件。</w:t>
      </w:r>
    </w:p>
    <w:p w:rsidR="006517E7" w:rsidRPr="00ED171B" w:rsidRDefault="00386B65" w:rsidP="00ED171B">
      <w:pPr>
        <w:widowControl/>
        <w:adjustRightInd w:val="0"/>
        <w:snapToGrid w:val="0"/>
        <w:spacing w:line="360" w:lineRule="auto"/>
        <w:ind w:firstLineChars="200" w:firstLine="560"/>
        <w:outlineLvl w:val="0"/>
        <w:rPr>
          <w:rFonts w:eastAsia="仿宋_GB2312"/>
          <w:color w:val="000000" w:themeColor="text1"/>
          <w:kern w:val="0"/>
          <w:sz w:val="28"/>
          <w:szCs w:val="28"/>
        </w:rPr>
      </w:pPr>
      <w:r w:rsidRPr="00ED171B">
        <w:rPr>
          <w:rFonts w:eastAsia="仿宋_GB2312"/>
          <w:color w:val="000000" w:themeColor="text1"/>
          <w:kern w:val="0"/>
          <w:sz w:val="28"/>
          <w:szCs w:val="28"/>
        </w:rPr>
        <w:t>3</w:t>
      </w:r>
      <w:r w:rsidRPr="00ED171B">
        <w:rPr>
          <w:rFonts w:eastAsia="仿宋_GB2312"/>
          <w:color w:val="000000" w:themeColor="text1"/>
          <w:kern w:val="0"/>
          <w:sz w:val="28"/>
          <w:szCs w:val="28"/>
        </w:rPr>
        <w:t>、申请参加听证会代表资格的受理确定</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参加听证会的代表申请经</w:t>
      </w:r>
      <w:r w:rsidRPr="00ED171B">
        <w:rPr>
          <w:rFonts w:eastAsia="仿宋_GB2312" w:hint="eastAsia"/>
          <w:color w:val="000000" w:themeColor="text1"/>
          <w:kern w:val="0"/>
          <w:sz w:val="28"/>
          <w:szCs w:val="28"/>
        </w:rPr>
        <w:t>德钦县自然资源局</w:t>
      </w:r>
      <w:r w:rsidRPr="00ED171B">
        <w:rPr>
          <w:rFonts w:eastAsia="仿宋_GB2312"/>
          <w:color w:val="000000" w:themeColor="text1"/>
          <w:kern w:val="0"/>
          <w:sz w:val="28"/>
          <w:szCs w:val="28"/>
        </w:rPr>
        <w:t>受理确定后获得代表资格，由听证举办机构发放《听证通知书》和相关资料。凭《听证通知书》入场。参加报名未获代表资格的单位和个人可以列席参加旁听，人数最多不超过</w:t>
      </w:r>
      <w:r w:rsidRPr="00ED171B">
        <w:rPr>
          <w:rFonts w:eastAsia="仿宋_GB2312"/>
          <w:color w:val="000000" w:themeColor="text1"/>
          <w:kern w:val="0"/>
          <w:sz w:val="28"/>
          <w:szCs w:val="28"/>
        </w:rPr>
        <w:t>10</w:t>
      </w:r>
      <w:r w:rsidRPr="00ED171B">
        <w:rPr>
          <w:rFonts w:eastAsia="仿宋_GB2312"/>
          <w:color w:val="000000" w:themeColor="text1"/>
          <w:kern w:val="0"/>
          <w:sz w:val="28"/>
          <w:szCs w:val="28"/>
        </w:rPr>
        <w:t>名，按报名时间顺序指定，由听证举办机构发放《旁听通知书》。</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4</w:t>
      </w:r>
      <w:r w:rsidRPr="00ED171B">
        <w:rPr>
          <w:rFonts w:eastAsia="仿宋_GB2312"/>
          <w:color w:val="000000" w:themeColor="text1"/>
          <w:kern w:val="0"/>
          <w:sz w:val="28"/>
          <w:szCs w:val="28"/>
        </w:rPr>
        <w:t>、参加听证会的代表应当亲自参加听证，按指定的时间、地点出席听证会，</w:t>
      </w:r>
      <w:r w:rsidRPr="00ED171B">
        <w:rPr>
          <w:rFonts w:eastAsia="仿宋_GB2312"/>
          <w:color w:val="000000" w:themeColor="text1"/>
          <w:sz w:val="28"/>
          <w:szCs w:val="28"/>
        </w:rPr>
        <w:t>遵守宪法、法律、法规和会场纪律，服从主持人指挥，</w:t>
      </w:r>
      <w:r w:rsidRPr="00ED171B">
        <w:rPr>
          <w:rFonts w:eastAsia="仿宋_GB2312"/>
          <w:color w:val="000000" w:themeColor="text1"/>
          <w:kern w:val="0"/>
          <w:sz w:val="28"/>
          <w:szCs w:val="28"/>
        </w:rPr>
        <w:t>本着实事求是的原则，围绕该项成果必要性、可行性、科学性和实用性等内容如实反映群众和社会各方面对听证内容提出的意见和建议，为今后政府决策提供参考。</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5</w:t>
      </w:r>
      <w:r w:rsidRPr="00ED171B">
        <w:rPr>
          <w:rFonts w:eastAsia="仿宋_GB2312"/>
          <w:color w:val="000000" w:themeColor="text1"/>
          <w:kern w:val="0"/>
          <w:sz w:val="28"/>
          <w:szCs w:val="28"/>
        </w:rPr>
        <w:t>、参加听证会的代表应提前了解、熟悉</w:t>
      </w:r>
      <w:r w:rsidRPr="00ED171B">
        <w:rPr>
          <w:rFonts w:eastAsia="仿宋_GB2312" w:hint="eastAsia"/>
          <w:color w:val="000000" w:themeColor="text1"/>
          <w:kern w:val="0"/>
          <w:sz w:val="28"/>
          <w:szCs w:val="28"/>
        </w:rPr>
        <w:t>德钦县征收农用地区片综合地价制订工作成果</w:t>
      </w:r>
      <w:r w:rsidRPr="00ED171B">
        <w:rPr>
          <w:rFonts w:eastAsia="仿宋_GB2312"/>
          <w:color w:val="000000" w:themeColor="text1"/>
          <w:kern w:val="0"/>
          <w:sz w:val="28"/>
          <w:szCs w:val="28"/>
        </w:rPr>
        <w:t>等相关资料，并事先做好发言准备。会上发言时应简明扼要，每人发言不超过</w:t>
      </w:r>
      <w:r w:rsidRPr="00ED171B">
        <w:rPr>
          <w:rFonts w:eastAsia="仿宋_GB2312" w:hint="eastAsia"/>
          <w:color w:val="000000" w:themeColor="text1"/>
          <w:kern w:val="0"/>
          <w:sz w:val="28"/>
          <w:szCs w:val="28"/>
        </w:rPr>
        <w:t>3</w:t>
      </w:r>
      <w:r w:rsidRPr="00ED171B">
        <w:rPr>
          <w:rFonts w:eastAsia="仿宋_GB2312"/>
          <w:color w:val="000000" w:themeColor="text1"/>
          <w:kern w:val="0"/>
          <w:sz w:val="28"/>
          <w:szCs w:val="28"/>
        </w:rPr>
        <w:t>分钟，入场时向听证举办单位提交一份书面材料形式的意见和建议发言稿。参加旁听人员，今后可以书面材料形式提出意见和建议。</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6</w:t>
      </w:r>
      <w:r w:rsidRPr="00ED171B">
        <w:rPr>
          <w:rFonts w:eastAsia="仿宋_GB2312"/>
          <w:color w:val="000000" w:themeColor="text1"/>
          <w:kern w:val="0"/>
          <w:sz w:val="28"/>
          <w:szCs w:val="28"/>
        </w:rPr>
        <w:t>、听证会上提供的材料仅供听证代表发表意见时参考，会后收回。</w:t>
      </w:r>
    </w:p>
    <w:p w:rsidR="006517E7" w:rsidRPr="00ED171B" w:rsidRDefault="00386B65" w:rsidP="00ED171B">
      <w:pPr>
        <w:widowControl/>
        <w:adjustRightInd w:val="0"/>
        <w:snapToGrid w:val="0"/>
        <w:spacing w:line="360" w:lineRule="auto"/>
        <w:ind w:firstLineChars="200" w:firstLine="560"/>
        <w:rPr>
          <w:rFonts w:eastAsia="仿宋_GB2312"/>
          <w:color w:val="000000" w:themeColor="text1"/>
          <w:kern w:val="0"/>
          <w:sz w:val="28"/>
          <w:szCs w:val="28"/>
        </w:rPr>
      </w:pPr>
      <w:r w:rsidRPr="00ED171B">
        <w:rPr>
          <w:rFonts w:eastAsia="仿宋_GB2312"/>
          <w:color w:val="000000" w:themeColor="text1"/>
          <w:kern w:val="0"/>
          <w:sz w:val="28"/>
          <w:szCs w:val="28"/>
        </w:rPr>
        <w:t>7</w:t>
      </w:r>
      <w:r w:rsidRPr="00ED171B">
        <w:rPr>
          <w:rFonts w:eastAsia="仿宋_GB2312"/>
          <w:color w:val="000000" w:themeColor="text1"/>
          <w:kern w:val="0"/>
          <w:sz w:val="28"/>
          <w:szCs w:val="28"/>
        </w:rPr>
        <w:t>、听证代表和旁听者无正当理由不出席听证会的，视同放弃听证权利；因违反听证纪律、情节严重，被听证主持人责令退场的，视同放弃听证权利。</w:t>
      </w:r>
    </w:p>
    <w:p w:rsidR="006517E7" w:rsidRDefault="006517E7" w:rsidP="00ED171B">
      <w:pPr>
        <w:widowControl/>
        <w:adjustRightInd w:val="0"/>
        <w:snapToGrid w:val="0"/>
        <w:spacing w:line="360" w:lineRule="auto"/>
        <w:rPr>
          <w:rFonts w:eastAsia="仿宋_GB2312"/>
          <w:color w:val="000000" w:themeColor="text1"/>
          <w:kern w:val="0"/>
          <w:szCs w:val="21"/>
        </w:rPr>
      </w:pPr>
    </w:p>
    <w:sectPr w:rsidR="006517E7" w:rsidSect="006517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65" w:rsidRDefault="00386B65" w:rsidP="006E66B0">
      <w:r>
        <w:separator/>
      </w:r>
    </w:p>
  </w:endnote>
  <w:endnote w:type="continuationSeparator" w:id="0">
    <w:p w:rsidR="00386B65" w:rsidRDefault="00386B65" w:rsidP="006E66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65" w:rsidRDefault="00386B65" w:rsidP="006E66B0">
      <w:r>
        <w:separator/>
      </w:r>
    </w:p>
  </w:footnote>
  <w:footnote w:type="continuationSeparator" w:id="0">
    <w:p w:rsidR="00386B65" w:rsidRDefault="00386B65" w:rsidP="006E66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A01"/>
    <w:rsid w:val="BD7E9715"/>
    <w:rsid w:val="00000AC0"/>
    <w:rsid w:val="00012366"/>
    <w:rsid w:val="000E08DD"/>
    <w:rsid w:val="00126990"/>
    <w:rsid w:val="001419D0"/>
    <w:rsid w:val="001866FB"/>
    <w:rsid w:val="001E0A1F"/>
    <w:rsid w:val="002848D0"/>
    <w:rsid w:val="002C73B2"/>
    <w:rsid w:val="00351C33"/>
    <w:rsid w:val="00363FA7"/>
    <w:rsid w:val="003679A5"/>
    <w:rsid w:val="00386B65"/>
    <w:rsid w:val="003B55D8"/>
    <w:rsid w:val="003B5EA8"/>
    <w:rsid w:val="003D4A64"/>
    <w:rsid w:val="00415115"/>
    <w:rsid w:val="0045181D"/>
    <w:rsid w:val="00471DDF"/>
    <w:rsid w:val="00492BFA"/>
    <w:rsid w:val="004E6854"/>
    <w:rsid w:val="004F6950"/>
    <w:rsid w:val="00504845"/>
    <w:rsid w:val="006010B3"/>
    <w:rsid w:val="00601179"/>
    <w:rsid w:val="006517E7"/>
    <w:rsid w:val="00671AFC"/>
    <w:rsid w:val="0067670C"/>
    <w:rsid w:val="006E66B0"/>
    <w:rsid w:val="007B594D"/>
    <w:rsid w:val="007B71CB"/>
    <w:rsid w:val="0084609B"/>
    <w:rsid w:val="008556D5"/>
    <w:rsid w:val="00873593"/>
    <w:rsid w:val="008B00A4"/>
    <w:rsid w:val="008C4EFE"/>
    <w:rsid w:val="00960C46"/>
    <w:rsid w:val="009A4981"/>
    <w:rsid w:val="009F78E7"/>
    <w:rsid w:val="00A350E8"/>
    <w:rsid w:val="00A475F6"/>
    <w:rsid w:val="00A47C66"/>
    <w:rsid w:val="00B20D27"/>
    <w:rsid w:val="00B64FE3"/>
    <w:rsid w:val="00BA711C"/>
    <w:rsid w:val="00C14316"/>
    <w:rsid w:val="00C23FAE"/>
    <w:rsid w:val="00C50590"/>
    <w:rsid w:val="00CB1D51"/>
    <w:rsid w:val="00CC5B09"/>
    <w:rsid w:val="00D20A59"/>
    <w:rsid w:val="00D2250F"/>
    <w:rsid w:val="00D406E2"/>
    <w:rsid w:val="00D5067C"/>
    <w:rsid w:val="00DA0E1B"/>
    <w:rsid w:val="00DA5585"/>
    <w:rsid w:val="00DD41C4"/>
    <w:rsid w:val="00E35A01"/>
    <w:rsid w:val="00E5202B"/>
    <w:rsid w:val="00E76A71"/>
    <w:rsid w:val="00E95589"/>
    <w:rsid w:val="00ED171B"/>
    <w:rsid w:val="00F30272"/>
    <w:rsid w:val="00F66113"/>
    <w:rsid w:val="00F82FBD"/>
    <w:rsid w:val="00FA53EE"/>
    <w:rsid w:val="6BFDE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E7"/>
    <w:pPr>
      <w:widowControl w:val="0"/>
      <w:jc w:val="both"/>
    </w:pPr>
    <w:rPr>
      <w:kern w:val="2"/>
      <w:sz w:val="21"/>
      <w:szCs w:val="22"/>
    </w:rPr>
  </w:style>
  <w:style w:type="paragraph" w:styleId="1">
    <w:name w:val="heading 1"/>
    <w:basedOn w:val="a"/>
    <w:next w:val="a"/>
    <w:link w:val="1Char"/>
    <w:uiPriority w:val="9"/>
    <w:qFormat/>
    <w:rsid w:val="006517E7"/>
    <w:pPr>
      <w:widowControl/>
      <w:spacing w:before="100" w:beforeAutospacing="1" w:after="100" w:afterAutospacing="1"/>
      <w:jc w:val="left"/>
      <w:outlineLvl w:val="0"/>
    </w:pPr>
    <w:rPr>
      <w:rFonts w:ascii="宋体" w:eastAsia="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517E7"/>
    <w:rPr>
      <w:rFonts w:ascii="宋体" w:eastAsia="宋体"/>
      <w:sz w:val="18"/>
      <w:szCs w:val="18"/>
    </w:rPr>
  </w:style>
  <w:style w:type="paragraph" w:styleId="a4">
    <w:name w:val="Date"/>
    <w:basedOn w:val="a"/>
    <w:next w:val="a"/>
    <w:link w:val="Char0"/>
    <w:uiPriority w:val="99"/>
    <w:semiHidden/>
    <w:unhideWhenUsed/>
    <w:rsid w:val="006517E7"/>
    <w:pPr>
      <w:ind w:leftChars="2500" w:left="100"/>
    </w:pPr>
  </w:style>
  <w:style w:type="paragraph" w:styleId="a5">
    <w:name w:val="footer"/>
    <w:basedOn w:val="a"/>
    <w:link w:val="Char1"/>
    <w:uiPriority w:val="99"/>
    <w:unhideWhenUsed/>
    <w:rsid w:val="006517E7"/>
    <w:pPr>
      <w:tabs>
        <w:tab w:val="center" w:pos="4153"/>
        <w:tab w:val="right" w:pos="8306"/>
      </w:tabs>
      <w:snapToGrid w:val="0"/>
      <w:jc w:val="left"/>
    </w:pPr>
    <w:rPr>
      <w:sz w:val="18"/>
      <w:szCs w:val="18"/>
    </w:rPr>
  </w:style>
  <w:style w:type="paragraph" w:styleId="a6">
    <w:name w:val="header"/>
    <w:basedOn w:val="a"/>
    <w:link w:val="Char2"/>
    <w:uiPriority w:val="99"/>
    <w:unhideWhenUsed/>
    <w:rsid w:val="006517E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6517E7"/>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517E7"/>
    <w:rPr>
      <w:color w:val="424242"/>
      <w:u w:val="none"/>
    </w:rPr>
  </w:style>
  <w:style w:type="character" w:customStyle="1" w:styleId="Char2">
    <w:name w:val="页眉 Char"/>
    <w:basedOn w:val="a0"/>
    <w:link w:val="a6"/>
    <w:uiPriority w:val="99"/>
    <w:rsid w:val="006517E7"/>
    <w:rPr>
      <w:sz w:val="18"/>
      <w:szCs w:val="18"/>
    </w:rPr>
  </w:style>
  <w:style w:type="character" w:customStyle="1" w:styleId="Char1">
    <w:name w:val="页脚 Char"/>
    <w:basedOn w:val="a0"/>
    <w:link w:val="a5"/>
    <w:uiPriority w:val="99"/>
    <w:rsid w:val="006517E7"/>
    <w:rPr>
      <w:sz w:val="18"/>
      <w:szCs w:val="18"/>
    </w:rPr>
  </w:style>
  <w:style w:type="paragraph" w:customStyle="1" w:styleId="grey1">
    <w:name w:val="grey1"/>
    <w:basedOn w:val="a"/>
    <w:rsid w:val="006517E7"/>
    <w:pPr>
      <w:widowControl/>
      <w:spacing w:before="100" w:beforeAutospacing="1" w:after="100" w:afterAutospacing="1"/>
      <w:jc w:val="left"/>
    </w:pPr>
    <w:rPr>
      <w:rFonts w:ascii="宋体" w:eastAsia="宋体" w:hAnsi="宋体" w:cs="宋体"/>
      <w:color w:val="7E7E7E"/>
      <w:kern w:val="0"/>
      <w:sz w:val="24"/>
      <w:szCs w:val="24"/>
    </w:rPr>
  </w:style>
  <w:style w:type="character" w:customStyle="1" w:styleId="fontc2">
    <w:name w:val="font_c2"/>
    <w:basedOn w:val="a0"/>
    <w:rsid w:val="006517E7"/>
  </w:style>
  <w:style w:type="character" w:customStyle="1" w:styleId="grey2">
    <w:name w:val="grey2"/>
    <w:basedOn w:val="a0"/>
    <w:rsid w:val="006517E7"/>
    <w:rPr>
      <w:color w:val="7E7E7E"/>
    </w:rPr>
  </w:style>
  <w:style w:type="character" w:customStyle="1" w:styleId="Char">
    <w:name w:val="文档结构图 Char"/>
    <w:basedOn w:val="a0"/>
    <w:link w:val="a3"/>
    <w:uiPriority w:val="99"/>
    <w:semiHidden/>
    <w:rsid w:val="006517E7"/>
    <w:rPr>
      <w:rFonts w:ascii="宋体" w:eastAsia="宋体"/>
      <w:sz w:val="18"/>
      <w:szCs w:val="18"/>
    </w:rPr>
  </w:style>
  <w:style w:type="character" w:customStyle="1" w:styleId="1Char">
    <w:name w:val="标题 1 Char"/>
    <w:basedOn w:val="a0"/>
    <w:link w:val="1"/>
    <w:uiPriority w:val="9"/>
    <w:rsid w:val="006517E7"/>
    <w:rPr>
      <w:rFonts w:ascii="宋体" w:eastAsia="宋体" w:hAnsi="宋体" w:cs="宋体"/>
      <w:kern w:val="36"/>
      <w:sz w:val="18"/>
      <w:szCs w:val="18"/>
    </w:rPr>
  </w:style>
  <w:style w:type="character" w:customStyle="1" w:styleId="js-tiecount">
    <w:name w:val="js-tiecount"/>
    <w:basedOn w:val="a0"/>
    <w:rsid w:val="006517E7"/>
  </w:style>
  <w:style w:type="character" w:customStyle="1" w:styleId="title4">
    <w:name w:val="title4"/>
    <w:basedOn w:val="a0"/>
    <w:rsid w:val="006517E7"/>
  </w:style>
  <w:style w:type="character" w:customStyle="1" w:styleId="inner5">
    <w:name w:val="inner5"/>
    <w:basedOn w:val="a0"/>
    <w:rsid w:val="006517E7"/>
  </w:style>
  <w:style w:type="character" w:customStyle="1" w:styleId="ep-share-name2">
    <w:name w:val="ep-share-name2"/>
    <w:basedOn w:val="a0"/>
    <w:rsid w:val="006517E7"/>
  </w:style>
  <w:style w:type="character" w:customStyle="1" w:styleId="count2">
    <w:name w:val="count2"/>
    <w:basedOn w:val="a0"/>
    <w:rsid w:val="006517E7"/>
  </w:style>
  <w:style w:type="character" w:customStyle="1" w:styleId="Char0">
    <w:name w:val="日期 Char"/>
    <w:basedOn w:val="a0"/>
    <w:link w:val="a4"/>
    <w:uiPriority w:val="99"/>
    <w:semiHidden/>
    <w:rsid w:val="006517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155</Words>
  <Characters>890</Characters>
  <Application>Microsoft Office Word</Application>
  <DocSecurity>0</DocSecurity>
  <Lines>7</Lines>
  <Paragraphs>2</Paragraphs>
  <ScaleCrop>false</ScaleCrop>
  <Company>微软中国</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龚小培</dc:creator>
  <cp:lastModifiedBy>user</cp:lastModifiedBy>
  <cp:revision>20</cp:revision>
  <cp:lastPrinted>2020-04-22T06:19:00Z</cp:lastPrinted>
  <dcterms:created xsi:type="dcterms:W3CDTF">2016-09-19T17:45:00Z</dcterms:created>
  <dcterms:modified xsi:type="dcterms:W3CDTF">2020-04-22T07:55:00Z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